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EF" w:rsidRPr="00AD72BC" w:rsidRDefault="005210EF" w:rsidP="00B44547">
      <w:pPr>
        <w:spacing w:before="120"/>
        <w:ind w:left="-284" w:firstLine="142"/>
        <w:jc w:val="center"/>
        <w:rPr>
          <w:rFonts w:ascii="Verdana" w:hAnsi="Verdana"/>
          <w:b/>
          <w:lang w:val="bg-BG"/>
        </w:rPr>
      </w:pPr>
    </w:p>
    <w:p w:rsidR="00C41622" w:rsidRPr="00AD72BC" w:rsidRDefault="00C41622" w:rsidP="00C41622">
      <w:pPr>
        <w:spacing w:before="120"/>
        <w:ind w:left="-284" w:firstLine="142"/>
        <w:jc w:val="right"/>
        <w:rPr>
          <w:rFonts w:ascii="Verdana" w:hAnsi="Verdana"/>
          <w:b/>
          <w:lang w:val="bg-BG"/>
        </w:rPr>
      </w:pPr>
      <w:r w:rsidRPr="00AD72BC">
        <w:rPr>
          <w:rFonts w:ascii="Verdana" w:hAnsi="Verdana"/>
          <w:b/>
          <w:lang w:val="bg-BG"/>
        </w:rPr>
        <w:t>Приложение №5</w:t>
      </w:r>
    </w:p>
    <w:p w:rsidR="00FF42AA" w:rsidRPr="00AD72BC" w:rsidRDefault="00FF42AA" w:rsidP="00C41622">
      <w:pPr>
        <w:spacing w:before="120"/>
        <w:ind w:left="-284" w:firstLine="142"/>
        <w:jc w:val="right"/>
        <w:rPr>
          <w:rFonts w:ascii="Verdana" w:hAnsi="Verdana"/>
          <w:b/>
          <w:lang w:val="bg-BG"/>
        </w:rPr>
      </w:pPr>
    </w:p>
    <w:p w:rsidR="00C41622" w:rsidRPr="00AD72BC" w:rsidRDefault="00C41622" w:rsidP="00C41622">
      <w:pPr>
        <w:jc w:val="center"/>
        <w:rPr>
          <w:rFonts w:ascii="Verdana" w:hAnsi="Verdana"/>
          <w:lang w:val="bg-BG"/>
        </w:rPr>
      </w:pPr>
      <w:r w:rsidRPr="00AD72BC">
        <w:rPr>
          <w:rFonts w:ascii="Verdana" w:hAnsi="Verdana"/>
          <w:b/>
          <w:lang w:val="bg-BG"/>
        </w:rPr>
        <w:t>РЕШЕНИЕ</w:t>
      </w:r>
    </w:p>
    <w:p w:rsidR="00C41622" w:rsidRPr="00AD72BC" w:rsidRDefault="00C41622" w:rsidP="00C41622">
      <w:pPr>
        <w:jc w:val="center"/>
        <w:rPr>
          <w:rFonts w:ascii="Verdana" w:hAnsi="Verdana"/>
          <w:lang w:val="bg-BG"/>
        </w:rPr>
      </w:pPr>
    </w:p>
    <w:p w:rsidR="00C41622" w:rsidRPr="00AD72BC" w:rsidRDefault="00C41622" w:rsidP="00C41622">
      <w:pPr>
        <w:jc w:val="center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№…………………………………………. /……………………… г.</w:t>
      </w:r>
    </w:p>
    <w:p w:rsidR="00C41622" w:rsidRPr="00AD72BC" w:rsidRDefault="00C41622" w:rsidP="00B44547">
      <w:pPr>
        <w:spacing w:before="120"/>
        <w:ind w:left="-284" w:firstLine="142"/>
        <w:jc w:val="center"/>
        <w:rPr>
          <w:rFonts w:ascii="Verdana" w:hAnsi="Verdana"/>
          <w:b/>
          <w:lang w:val="bg-BG"/>
        </w:rPr>
      </w:pPr>
    </w:p>
    <w:p w:rsidR="00C41622" w:rsidRPr="00AD72BC" w:rsidRDefault="00C41622" w:rsidP="00C41622">
      <w:pPr>
        <w:pStyle w:val="Style2"/>
        <w:widowControl/>
        <w:spacing w:line="240" w:lineRule="auto"/>
        <w:ind w:firstLine="0"/>
        <w:jc w:val="both"/>
        <w:rPr>
          <w:rStyle w:val="FontStyle11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На основание  чл.28 ал.2 и чл.37  от Закона за достъп до обществена информация, във връзка със заявление вх. № ………………………….../………….……………, като взех предвид, че    със    заявлението    се    иска    предоставяне    на    информация  относно:</w:t>
      </w:r>
    </w:p>
    <w:p w:rsidR="00C41622" w:rsidRPr="00AD72BC" w:rsidRDefault="00C41622" w:rsidP="00C41622">
      <w:pPr>
        <w:rPr>
          <w:rFonts w:ascii="Verdana" w:hAnsi="Verdana"/>
          <w:lang w:val="bg-BG"/>
        </w:rPr>
      </w:pPr>
    </w:p>
    <w:p w:rsidR="00C41622" w:rsidRPr="00AD72BC" w:rsidRDefault="00C41622" w:rsidP="00C41622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……………………………………………………………………………………………………………………………………….</w:t>
      </w:r>
    </w:p>
    <w:p w:rsidR="00C41622" w:rsidRPr="00AD72BC" w:rsidRDefault="00C41622" w:rsidP="00C41622">
      <w:pPr>
        <w:rPr>
          <w:rFonts w:ascii="Verdana" w:hAnsi="Verdana"/>
          <w:lang w:val="bg-BG"/>
        </w:rPr>
      </w:pPr>
    </w:p>
    <w:p w:rsidR="00C41622" w:rsidRPr="00AD72BC" w:rsidRDefault="00C41622" w:rsidP="00C41622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 xml:space="preserve">……………………………………………………………………………………………………………………………………….  </w:t>
      </w:r>
    </w:p>
    <w:p w:rsidR="00C41622" w:rsidRPr="00AD72BC" w:rsidRDefault="00C41622" w:rsidP="00C41622">
      <w:pPr>
        <w:pStyle w:val="Style2"/>
        <w:widowControl/>
        <w:spacing w:line="240" w:lineRule="auto"/>
        <w:ind w:firstLine="0"/>
        <w:jc w:val="both"/>
        <w:rPr>
          <w:rStyle w:val="FontStyle11"/>
          <w:rFonts w:ascii="Verdana" w:hAnsi="Verdana"/>
          <w:sz w:val="20"/>
          <w:szCs w:val="20"/>
          <w:lang w:val="bg-BG" w:eastAsia="bg-BG"/>
        </w:rPr>
      </w:pPr>
    </w:p>
    <w:p w:rsidR="00C41622" w:rsidRPr="00AD72BC" w:rsidRDefault="00C41622" w:rsidP="00C41622">
      <w:pPr>
        <w:pStyle w:val="Style1"/>
        <w:widowControl/>
        <w:spacing w:line="240" w:lineRule="auto"/>
        <w:jc w:val="center"/>
        <w:rPr>
          <w:rStyle w:val="FontStyle11"/>
          <w:rFonts w:ascii="Verdana" w:hAnsi="Verdana"/>
          <w:spacing w:val="50"/>
          <w:sz w:val="20"/>
          <w:szCs w:val="20"/>
          <w:lang w:val="bg-BG" w:eastAsia="bg-BG"/>
        </w:rPr>
      </w:pPr>
      <w:r w:rsidRPr="00AD72BC">
        <w:rPr>
          <w:rStyle w:val="FontStyle11"/>
          <w:rFonts w:ascii="Verdana" w:hAnsi="Verdana"/>
          <w:spacing w:val="50"/>
          <w:sz w:val="20"/>
          <w:szCs w:val="20"/>
          <w:lang w:val="bg-BG" w:eastAsia="bg-BG"/>
        </w:rPr>
        <w:t>НАРЕЖДАМ:</w:t>
      </w:r>
    </w:p>
    <w:p w:rsidR="00FF42AA" w:rsidRPr="00AD72BC" w:rsidRDefault="00C41622" w:rsidP="00FF42AA">
      <w:pPr>
        <w:pStyle w:val="Style6"/>
        <w:widowControl/>
        <w:tabs>
          <w:tab w:val="left" w:pos="284"/>
        </w:tabs>
        <w:spacing w:before="120" w:line="240" w:lineRule="auto"/>
        <w:rPr>
          <w:rStyle w:val="FontStyle12"/>
          <w:rFonts w:ascii="Verdana" w:hAnsi="Verdana"/>
          <w:i w:val="0"/>
          <w:sz w:val="20"/>
          <w:szCs w:val="20"/>
          <w:lang w:val="bg-BG" w:eastAsia="bg-BG"/>
        </w:rPr>
      </w:pPr>
      <w:r w:rsidRPr="00AD72BC">
        <w:rPr>
          <w:rStyle w:val="FontStyle12"/>
          <w:rFonts w:ascii="Verdana" w:hAnsi="Verdana"/>
          <w:i w:val="0"/>
          <w:sz w:val="20"/>
          <w:szCs w:val="20"/>
          <w:lang w:val="bg-BG" w:eastAsia="bg-BG"/>
        </w:rPr>
        <w:t>1.</w:t>
      </w:r>
      <w:r w:rsidRPr="00AD72BC">
        <w:rPr>
          <w:rStyle w:val="FontStyle12"/>
          <w:rFonts w:ascii="Verdana" w:hAnsi="Verdana"/>
          <w:i w:val="0"/>
          <w:sz w:val="20"/>
          <w:szCs w:val="20"/>
          <w:lang w:val="bg-BG" w:eastAsia="bg-BG"/>
        </w:rPr>
        <w:tab/>
        <w:t xml:space="preserve">Отказвам достъп до обществена информация относно </w:t>
      </w:r>
      <w:r w:rsidR="00FF42AA" w:rsidRPr="00AD72BC">
        <w:rPr>
          <w:rStyle w:val="FontStyle12"/>
          <w:rFonts w:ascii="Verdana" w:hAnsi="Verdana"/>
          <w:i w:val="0"/>
          <w:sz w:val="20"/>
          <w:szCs w:val="20"/>
          <w:lang w:val="bg-BG" w:eastAsia="bg-BG"/>
        </w:rPr>
        <w:t>………………………………………</w:t>
      </w:r>
    </w:p>
    <w:p w:rsidR="00FF42AA" w:rsidRPr="00AD72BC" w:rsidRDefault="00FF42AA" w:rsidP="00C41622">
      <w:pPr>
        <w:pStyle w:val="Style6"/>
        <w:widowControl/>
        <w:tabs>
          <w:tab w:val="left" w:pos="284"/>
        </w:tabs>
        <w:spacing w:line="240" w:lineRule="auto"/>
        <w:rPr>
          <w:rStyle w:val="FontStyle12"/>
          <w:rFonts w:ascii="Verdana" w:hAnsi="Verdana"/>
          <w:i w:val="0"/>
          <w:sz w:val="20"/>
          <w:szCs w:val="20"/>
          <w:lang w:val="bg-BG" w:eastAsia="bg-BG"/>
        </w:rPr>
      </w:pPr>
    </w:p>
    <w:p w:rsidR="00C41622" w:rsidRPr="00AD72BC" w:rsidRDefault="00C41622" w:rsidP="00C41622">
      <w:pPr>
        <w:pStyle w:val="Style6"/>
        <w:widowControl/>
        <w:tabs>
          <w:tab w:val="left" w:pos="284"/>
        </w:tabs>
        <w:spacing w:line="240" w:lineRule="auto"/>
        <w:rPr>
          <w:rStyle w:val="FontStyle12"/>
          <w:rFonts w:ascii="Verdana" w:hAnsi="Verdana"/>
          <w:i w:val="0"/>
          <w:sz w:val="20"/>
          <w:szCs w:val="20"/>
          <w:lang w:val="bg-BG" w:eastAsia="bg-BG"/>
        </w:rPr>
      </w:pPr>
      <w:r w:rsidRPr="00AD72BC">
        <w:rPr>
          <w:rStyle w:val="FontStyle12"/>
          <w:rFonts w:ascii="Verdana" w:hAnsi="Verdana"/>
          <w:i w:val="0"/>
          <w:sz w:val="20"/>
          <w:szCs w:val="20"/>
          <w:lang w:val="bg-BG" w:eastAsia="bg-BG"/>
        </w:rPr>
        <w:t>…………………………………</w:t>
      </w:r>
      <w:r w:rsidR="00FF42AA" w:rsidRPr="00AD72BC">
        <w:rPr>
          <w:rStyle w:val="FontStyle12"/>
          <w:rFonts w:ascii="Verdana" w:hAnsi="Verdana"/>
          <w:i w:val="0"/>
          <w:sz w:val="20"/>
          <w:szCs w:val="20"/>
          <w:lang w:val="bg-BG" w:eastAsia="bg-BG"/>
        </w:rPr>
        <w:t>………………………………………………………………………………………………</w:t>
      </w:r>
      <w:r w:rsidRPr="00AD72BC">
        <w:rPr>
          <w:rStyle w:val="FontStyle12"/>
          <w:rFonts w:ascii="Verdana" w:hAnsi="Verdana"/>
          <w:i w:val="0"/>
          <w:sz w:val="20"/>
          <w:szCs w:val="20"/>
          <w:lang w:val="bg-BG" w:eastAsia="bg-BG"/>
        </w:rPr>
        <w:t xml:space="preserve">……, </w:t>
      </w:r>
    </w:p>
    <w:p w:rsidR="00C41622" w:rsidRPr="00AD72BC" w:rsidRDefault="00C41622" w:rsidP="00C41622">
      <w:pPr>
        <w:pStyle w:val="Style6"/>
        <w:widowControl/>
        <w:spacing w:line="240" w:lineRule="auto"/>
        <w:rPr>
          <w:rStyle w:val="FontStyle12"/>
          <w:rFonts w:ascii="Verdana" w:hAnsi="Verdana"/>
          <w:i w:val="0"/>
          <w:sz w:val="20"/>
          <w:szCs w:val="20"/>
          <w:lang w:val="bg-BG" w:eastAsia="bg-BG"/>
        </w:rPr>
      </w:pPr>
      <w:r w:rsidRPr="00AD72BC">
        <w:rPr>
          <w:rStyle w:val="FontStyle12"/>
          <w:rFonts w:ascii="Verdana" w:hAnsi="Verdana"/>
          <w:i w:val="0"/>
          <w:sz w:val="20"/>
          <w:szCs w:val="20"/>
          <w:lang w:val="bg-BG" w:eastAsia="bg-BG"/>
        </w:rPr>
        <w:t>поради следните обстоятелства и основания:</w:t>
      </w:r>
    </w:p>
    <w:p w:rsidR="00C41622" w:rsidRPr="00AD72BC" w:rsidRDefault="00C41622" w:rsidP="00C41622">
      <w:pPr>
        <w:rPr>
          <w:rFonts w:ascii="Verdana" w:hAnsi="Verdana"/>
          <w:lang w:val="bg-BG"/>
        </w:rPr>
      </w:pPr>
    </w:p>
    <w:p w:rsidR="00C41622" w:rsidRPr="00AD72BC" w:rsidRDefault="00C41622" w:rsidP="00C41622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……………………………………………………………………………………………………………………………………….</w:t>
      </w:r>
    </w:p>
    <w:p w:rsidR="00C41622" w:rsidRPr="00AD72BC" w:rsidRDefault="00C41622" w:rsidP="00C41622">
      <w:pPr>
        <w:rPr>
          <w:rFonts w:ascii="Verdana" w:hAnsi="Verdana"/>
          <w:lang w:val="bg-BG"/>
        </w:rPr>
      </w:pPr>
    </w:p>
    <w:p w:rsidR="00C41622" w:rsidRPr="00AD72BC" w:rsidRDefault="00C41622" w:rsidP="00C41622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 xml:space="preserve">……………………………………………………………………………………………………………………………………….  </w:t>
      </w:r>
    </w:p>
    <w:p w:rsidR="00C41622" w:rsidRPr="00AD72BC" w:rsidRDefault="00C41622" w:rsidP="00C41622">
      <w:pPr>
        <w:pStyle w:val="Style6"/>
        <w:widowControl/>
        <w:spacing w:line="240" w:lineRule="auto"/>
        <w:rPr>
          <w:rStyle w:val="FontStyle12"/>
          <w:rFonts w:ascii="Verdana" w:hAnsi="Verdana"/>
          <w:i w:val="0"/>
          <w:sz w:val="20"/>
          <w:szCs w:val="20"/>
          <w:lang w:val="bg-BG" w:eastAsia="bg-BG"/>
        </w:rPr>
      </w:pPr>
    </w:p>
    <w:p w:rsidR="00C41622" w:rsidRPr="00AD72BC" w:rsidRDefault="00C41622" w:rsidP="00FF42AA">
      <w:pPr>
        <w:pStyle w:val="Style6"/>
        <w:widowControl/>
        <w:tabs>
          <w:tab w:val="left" w:pos="284"/>
        </w:tabs>
        <w:spacing w:before="120" w:line="240" w:lineRule="auto"/>
        <w:rPr>
          <w:rStyle w:val="FontStyle12"/>
          <w:rFonts w:ascii="Verdana" w:hAnsi="Verdana"/>
          <w:i w:val="0"/>
          <w:sz w:val="20"/>
          <w:szCs w:val="20"/>
          <w:lang w:val="bg-BG" w:eastAsia="bg-BG"/>
        </w:rPr>
      </w:pPr>
      <w:r w:rsidRPr="00AD72BC">
        <w:rPr>
          <w:rStyle w:val="FontStyle12"/>
          <w:rFonts w:ascii="Verdana" w:hAnsi="Verdana"/>
          <w:i w:val="0"/>
          <w:sz w:val="20"/>
          <w:szCs w:val="20"/>
          <w:lang w:val="bg-BG" w:eastAsia="bg-BG"/>
        </w:rPr>
        <w:t>2.</w:t>
      </w:r>
      <w:r w:rsidRPr="00AD72BC">
        <w:rPr>
          <w:rStyle w:val="FontStyle12"/>
          <w:rFonts w:ascii="Verdana" w:hAnsi="Verdana"/>
          <w:i w:val="0"/>
          <w:sz w:val="20"/>
          <w:szCs w:val="20"/>
          <w:lang w:val="bg-BG" w:eastAsia="bg-BG"/>
        </w:rPr>
        <w:tab/>
        <w:t>Решението да се връчи на заявителя срещу подпис или да се изпрати по пощата с обратна разписка.</w:t>
      </w:r>
    </w:p>
    <w:p w:rsidR="00C41622" w:rsidRPr="00AD72BC" w:rsidRDefault="00C41622" w:rsidP="00FF42AA">
      <w:pPr>
        <w:pStyle w:val="Style6"/>
        <w:widowControl/>
        <w:tabs>
          <w:tab w:val="left" w:pos="284"/>
        </w:tabs>
        <w:spacing w:before="120" w:line="240" w:lineRule="auto"/>
        <w:rPr>
          <w:rFonts w:ascii="Verdana" w:hAnsi="Verdana"/>
          <w:iCs/>
          <w:sz w:val="20"/>
          <w:szCs w:val="20"/>
          <w:lang w:val="bg-BG" w:eastAsia="bg-BG"/>
        </w:rPr>
      </w:pP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3.</w:t>
      </w: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ab/>
        <w:t>Контролът по изпълнението на решението ще упражнявам лично</w:t>
      </w:r>
      <w:r w:rsidR="00FF42AA"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.</w:t>
      </w:r>
    </w:p>
    <w:p w:rsidR="00C41622" w:rsidRPr="00AD72BC" w:rsidRDefault="00C41622" w:rsidP="00FF42AA">
      <w:pPr>
        <w:pStyle w:val="Style6"/>
        <w:widowControl/>
        <w:tabs>
          <w:tab w:val="left" w:pos="284"/>
        </w:tabs>
        <w:spacing w:before="120" w:line="240" w:lineRule="auto"/>
        <w:rPr>
          <w:rFonts w:ascii="Verdana" w:hAnsi="Verdana"/>
          <w:iCs/>
          <w:sz w:val="20"/>
          <w:szCs w:val="20"/>
          <w:lang w:val="bg-BG" w:eastAsia="bg-BG"/>
        </w:rPr>
      </w:pPr>
      <w:r w:rsidRPr="00AD72BC">
        <w:rPr>
          <w:rStyle w:val="FontStyle12"/>
          <w:rFonts w:ascii="Verdana" w:hAnsi="Verdana"/>
          <w:i w:val="0"/>
          <w:sz w:val="20"/>
          <w:szCs w:val="20"/>
          <w:lang w:val="bg-BG" w:eastAsia="bg-BG"/>
        </w:rPr>
        <w:t>4.</w:t>
      </w:r>
      <w:r w:rsidRPr="00AD72BC">
        <w:rPr>
          <w:rStyle w:val="FontStyle12"/>
          <w:rFonts w:ascii="Verdana" w:hAnsi="Verdana"/>
          <w:i w:val="0"/>
          <w:sz w:val="20"/>
          <w:szCs w:val="20"/>
          <w:lang w:val="bg-BG" w:eastAsia="bg-BG"/>
        </w:rPr>
        <w:tab/>
        <w:t>Настоящото решение да се доведе до знанието на: …………………………………………..</w:t>
      </w:r>
    </w:p>
    <w:p w:rsidR="00C41622" w:rsidRPr="00AD72BC" w:rsidRDefault="00C41622" w:rsidP="00FF42AA">
      <w:pPr>
        <w:pStyle w:val="Style7"/>
        <w:widowControl/>
        <w:tabs>
          <w:tab w:val="left" w:pos="1234"/>
        </w:tabs>
        <w:spacing w:before="120" w:line="240" w:lineRule="auto"/>
        <w:ind w:firstLine="0"/>
        <w:jc w:val="both"/>
        <w:rPr>
          <w:rFonts w:ascii="Verdana" w:hAnsi="Verdana"/>
          <w:sz w:val="20"/>
          <w:szCs w:val="20"/>
          <w:lang w:val="bg-BG"/>
        </w:rPr>
      </w:pPr>
      <w:r w:rsidRPr="00AD72BC">
        <w:rPr>
          <w:rStyle w:val="FontStyle11"/>
          <w:rFonts w:ascii="Verdana" w:hAnsi="Verdana"/>
          <w:sz w:val="20"/>
          <w:szCs w:val="20"/>
          <w:lang w:val="bg-BG" w:eastAsia="bg-BG"/>
        </w:rPr>
        <w:t>5. Решението подлежи на обжалване пред Административен съд - Габрово по реда на Административно-процесуалния кодекс.</w:t>
      </w:r>
    </w:p>
    <w:p w:rsidR="00C41622" w:rsidRPr="00AD72BC" w:rsidRDefault="00C41622" w:rsidP="00B44547">
      <w:pPr>
        <w:spacing w:before="120"/>
        <w:ind w:left="-284" w:firstLine="142"/>
        <w:jc w:val="center"/>
        <w:rPr>
          <w:rFonts w:ascii="Verdana" w:hAnsi="Verdana"/>
          <w:b/>
          <w:lang w:val="bg-BG"/>
        </w:rPr>
      </w:pPr>
    </w:p>
    <w:p w:rsidR="00FF42AA" w:rsidRPr="00AD72BC" w:rsidRDefault="00FF42AA" w:rsidP="00B44547">
      <w:pPr>
        <w:spacing w:before="120"/>
        <w:ind w:left="-284" w:firstLine="142"/>
        <w:jc w:val="center"/>
        <w:rPr>
          <w:rFonts w:ascii="Verdana" w:hAnsi="Verdana"/>
          <w:b/>
          <w:lang w:val="bg-BG"/>
        </w:rPr>
      </w:pPr>
    </w:p>
    <w:p w:rsidR="00FF42AA" w:rsidRPr="00AD72BC" w:rsidRDefault="00FF42AA" w:rsidP="00FF42AA">
      <w:pPr>
        <w:tabs>
          <w:tab w:val="left" w:pos="709"/>
          <w:tab w:val="left" w:pos="1935"/>
          <w:tab w:val="left" w:pos="5880"/>
        </w:tabs>
        <w:jc w:val="both"/>
        <w:rPr>
          <w:rFonts w:ascii="Verdana" w:hAnsi="Verdana" w:cs="Verdana"/>
          <w:b/>
          <w:lang w:val="bg-BG"/>
        </w:rPr>
      </w:pPr>
      <w:r w:rsidRPr="00AD72BC">
        <w:rPr>
          <w:rFonts w:ascii="Verdana" w:hAnsi="Verdana" w:cs="Verdana"/>
          <w:b/>
          <w:lang w:val="bg-BG"/>
        </w:rPr>
        <w:t>ГЕОРГИ КАЗАКОВ</w:t>
      </w:r>
    </w:p>
    <w:p w:rsidR="00FF42AA" w:rsidRPr="00AD72BC" w:rsidRDefault="00FF42AA" w:rsidP="00FF42AA">
      <w:pPr>
        <w:tabs>
          <w:tab w:val="left" w:pos="709"/>
          <w:tab w:val="left" w:pos="1935"/>
        </w:tabs>
        <w:jc w:val="both"/>
        <w:rPr>
          <w:rFonts w:ascii="Verdana" w:hAnsi="Verdana"/>
          <w:b/>
          <w:lang w:val="bg-BG"/>
        </w:rPr>
      </w:pPr>
      <w:r w:rsidRPr="00AD72BC">
        <w:rPr>
          <w:rFonts w:ascii="Verdana" w:hAnsi="Verdana" w:cs="Verdana"/>
          <w:i/>
          <w:lang w:val="bg-BG"/>
        </w:rPr>
        <w:t>Председател на Общински съвет - Дряново</w:t>
      </w:r>
    </w:p>
    <w:p w:rsidR="00FF42AA" w:rsidRPr="00AD72BC" w:rsidRDefault="00FF42AA" w:rsidP="003D129E">
      <w:pPr>
        <w:spacing w:after="200" w:line="276" w:lineRule="auto"/>
        <w:rPr>
          <w:rFonts w:ascii="Verdana" w:hAnsi="Verdana"/>
          <w:b/>
          <w:lang w:val="bg-BG"/>
        </w:rPr>
      </w:pPr>
      <w:bookmarkStart w:id="0" w:name="_GoBack"/>
      <w:bookmarkEnd w:id="0"/>
    </w:p>
    <w:sectPr w:rsidR="00FF42AA" w:rsidRPr="00AD72BC" w:rsidSect="00616864">
      <w:headerReference w:type="default" r:id="rId8"/>
      <w:footerReference w:type="default" r:id="rId9"/>
      <w:headerReference w:type="first" r:id="rId10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94" w:rsidRDefault="00C92094" w:rsidP="00B25998">
      <w:r>
        <w:separator/>
      </w:r>
    </w:p>
  </w:endnote>
  <w:endnote w:type="continuationSeparator" w:id="0">
    <w:p w:rsidR="00C92094" w:rsidRDefault="00C92094" w:rsidP="00B2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47" w:rsidRDefault="00B44547">
    <w:pPr>
      <w:pStyle w:val="a7"/>
      <w:jc w:val="center"/>
    </w:pPr>
  </w:p>
  <w:p w:rsidR="00B44547" w:rsidRDefault="00B445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94" w:rsidRDefault="00C92094" w:rsidP="00B25998">
      <w:r>
        <w:separator/>
      </w:r>
    </w:p>
  </w:footnote>
  <w:footnote w:type="continuationSeparator" w:id="0">
    <w:p w:rsidR="00C92094" w:rsidRDefault="00C92094" w:rsidP="00B2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47" w:rsidRPr="00560DEB" w:rsidRDefault="00560DEB" w:rsidP="00560DEB">
    <w:pPr>
      <w:pStyle w:val="a5"/>
      <w:jc w:val="center"/>
      <w:rPr>
        <w:rFonts w:ascii="Verdana" w:hAnsi="Verdana"/>
        <w:sz w:val="18"/>
        <w:szCs w:val="18"/>
        <w:lang w:val="bg-BG"/>
      </w:rPr>
    </w:pPr>
    <w:r w:rsidRPr="00560DEB">
      <w:rPr>
        <w:rFonts w:ascii="Verdana" w:hAnsi="Verdana"/>
        <w:sz w:val="18"/>
        <w:szCs w:val="18"/>
        <w:lang w:val="bg-BG"/>
      </w:rPr>
      <w:t xml:space="preserve">Вътрешни правила на </w:t>
    </w:r>
    <w:r w:rsidRPr="00560DEB">
      <w:rPr>
        <w:rFonts w:ascii="Verdana" w:hAnsi="Verdana"/>
        <w:color w:val="000000"/>
        <w:sz w:val="18"/>
        <w:szCs w:val="18"/>
        <w:lang w:val="bg-BG"/>
      </w:rPr>
      <w:t xml:space="preserve">Общински съвет – Дряново </w:t>
    </w:r>
    <w:r w:rsidRPr="00560DEB">
      <w:rPr>
        <w:rFonts w:ascii="Verdana" w:hAnsi="Verdana"/>
        <w:sz w:val="18"/>
        <w:szCs w:val="18"/>
        <w:lang w:val="bg-BG"/>
      </w:rPr>
      <w:t xml:space="preserve">за достъп до обществена информация (приети с Решение </w:t>
    </w:r>
    <w:r w:rsidRPr="00560DEB">
      <w:rPr>
        <w:rFonts w:ascii="Verdana" w:hAnsi="Verdana"/>
        <w:color w:val="000000"/>
        <w:sz w:val="18"/>
        <w:szCs w:val="18"/>
        <w:lang w:val="bg-BG"/>
      </w:rPr>
      <w:t>№</w:t>
    </w:r>
    <w:r w:rsidRPr="00560DEB">
      <w:rPr>
        <w:rFonts w:ascii="Verdana" w:hAnsi="Verdana"/>
        <w:sz w:val="18"/>
        <w:szCs w:val="18"/>
        <w:lang w:val="bg-BG"/>
      </w:rPr>
      <w:t>564/31.01.2019г</w:t>
    </w:r>
    <w:r>
      <w:rPr>
        <w:rFonts w:ascii="Verdana" w:hAnsi="Verdana"/>
        <w:sz w:val="18"/>
        <w:szCs w:val="18"/>
        <w:lang w:val="bg-BG"/>
      </w:rPr>
      <w:t xml:space="preserve"> на ОбС</w:t>
    </w:r>
    <w:r w:rsidRPr="00560DEB">
      <w:rPr>
        <w:rFonts w:ascii="Verdana" w:hAnsi="Verdana"/>
        <w:sz w:val="18"/>
        <w:szCs w:val="18"/>
        <w:lang w:val="bg-BG"/>
      </w:rPr>
      <w:t>)</w:t>
    </w:r>
  </w:p>
  <w:p w:rsidR="00B44547" w:rsidRPr="00B25998" w:rsidRDefault="00B44547" w:rsidP="00B25998">
    <w:pPr>
      <w:pStyle w:val="a5"/>
      <w:spacing w:after="120"/>
      <w:jc w:val="right"/>
      <w:rPr>
        <w:rFonts w:ascii="Verdana" w:hAnsi="Verdana"/>
        <w:b/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EB" w:rsidRPr="00560DEB" w:rsidRDefault="00560DEB" w:rsidP="00560DEB">
    <w:pPr>
      <w:pStyle w:val="a5"/>
      <w:jc w:val="center"/>
      <w:rPr>
        <w:rFonts w:ascii="Verdana" w:hAnsi="Verdana"/>
        <w:sz w:val="18"/>
        <w:szCs w:val="18"/>
        <w:lang w:val="bg-BG"/>
      </w:rPr>
    </w:pPr>
    <w:r w:rsidRPr="00560DEB">
      <w:rPr>
        <w:rFonts w:ascii="Verdana" w:hAnsi="Verdana"/>
        <w:sz w:val="18"/>
        <w:szCs w:val="18"/>
        <w:lang w:val="bg-BG"/>
      </w:rPr>
      <w:t xml:space="preserve">Вътрешни правила на </w:t>
    </w:r>
    <w:r w:rsidRPr="00560DEB">
      <w:rPr>
        <w:rFonts w:ascii="Verdana" w:hAnsi="Verdana"/>
        <w:color w:val="000000"/>
        <w:sz w:val="18"/>
        <w:szCs w:val="18"/>
        <w:lang w:val="bg-BG"/>
      </w:rPr>
      <w:t xml:space="preserve">Общински съвет – Дряново </w:t>
    </w:r>
    <w:r w:rsidRPr="00560DEB">
      <w:rPr>
        <w:rFonts w:ascii="Verdana" w:hAnsi="Verdana"/>
        <w:sz w:val="18"/>
        <w:szCs w:val="18"/>
        <w:lang w:val="bg-BG"/>
      </w:rPr>
      <w:t xml:space="preserve">за достъп до обществена информация (приети с Решение </w:t>
    </w:r>
    <w:r w:rsidRPr="00560DEB">
      <w:rPr>
        <w:rFonts w:ascii="Verdana" w:hAnsi="Verdana"/>
        <w:color w:val="000000"/>
        <w:sz w:val="18"/>
        <w:szCs w:val="18"/>
        <w:lang w:val="bg-BG"/>
      </w:rPr>
      <w:t>№</w:t>
    </w:r>
    <w:r w:rsidRPr="00560DEB">
      <w:rPr>
        <w:rFonts w:ascii="Verdana" w:hAnsi="Verdana"/>
        <w:sz w:val="18"/>
        <w:szCs w:val="18"/>
        <w:lang w:val="bg-BG"/>
      </w:rPr>
      <w:t>564/31.01.2019г</w:t>
    </w:r>
    <w:r>
      <w:rPr>
        <w:rFonts w:ascii="Verdana" w:hAnsi="Verdana"/>
        <w:sz w:val="18"/>
        <w:szCs w:val="18"/>
        <w:lang w:val="bg-BG"/>
      </w:rPr>
      <w:t xml:space="preserve"> на ОбС</w:t>
    </w:r>
    <w:r w:rsidRPr="00560DEB">
      <w:rPr>
        <w:rFonts w:ascii="Verdana" w:hAnsi="Verdana"/>
        <w:sz w:val="18"/>
        <w:szCs w:val="18"/>
        <w:lang w:val="bg-BG"/>
      </w:rPr>
      <w:t>)</w:t>
    </w:r>
  </w:p>
  <w:p w:rsidR="00560DEB" w:rsidRDefault="00560DEB" w:rsidP="00560DE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1D92046"/>
    <w:multiLevelType w:val="multilevel"/>
    <w:tmpl w:val="A722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94239"/>
    <w:multiLevelType w:val="singleLevel"/>
    <w:tmpl w:val="7662EDC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A87951"/>
    <w:multiLevelType w:val="multilevel"/>
    <w:tmpl w:val="3714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837FB"/>
    <w:multiLevelType w:val="hybridMultilevel"/>
    <w:tmpl w:val="A5A0957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7620DA"/>
    <w:multiLevelType w:val="hybridMultilevel"/>
    <w:tmpl w:val="1A8A82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E7180"/>
    <w:multiLevelType w:val="multilevel"/>
    <w:tmpl w:val="A722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D0CA3"/>
    <w:multiLevelType w:val="hybridMultilevel"/>
    <w:tmpl w:val="E488C5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A5D43"/>
    <w:multiLevelType w:val="hybridMultilevel"/>
    <w:tmpl w:val="58D0B4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5FC"/>
    <w:rsid w:val="00031E60"/>
    <w:rsid w:val="00042EFF"/>
    <w:rsid w:val="000A1EA8"/>
    <w:rsid w:val="000F6222"/>
    <w:rsid w:val="00104F02"/>
    <w:rsid w:val="00185BA1"/>
    <w:rsid w:val="001A51FC"/>
    <w:rsid w:val="001E6D1B"/>
    <w:rsid w:val="001F0041"/>
    <w:rsid w:val="00206F63"/>
    <w:rsid w:val="002A6A90"/>
    <w:rsid w:val="002F45E5"/>
    <w:rsid w:val="00371210"/>
    <w:rsid w:val="0038728A"/>
    <w:rsid w:val="003D0472"/>
    <w:rsid w:val="003D129E"/>
    <w:rsid w:val="003D26C5"/>
    <w:rsid w:val="004A4E92"/>
    <w:rsid w:val="004B697F"/>
    <w:rsid w:val="005210EF"/>
    <w:rsid w:val="00560DEB"/>
    <w:rsid w:val="0058201F"/>
    <w:rsid w:val="00594EBA"/>
    <w:rsid w:val="005C5A6A"/>
    <w:rsid w:val="005F1E97"/>
    <w:rsid w:val="00616864"/>
    <w:rsid w:val="00671A88"/>
    <w:rsid w:val="006D2F67"/>
    <w:rsid w:val="006E463B"/>
    <w:rsid w:val="007119CC"/>
    <w:rsid w:val="00756034"/>
    <w:rsid w:val="00792C11"/>
    <w:rsid w:val="007F5B53"/>
    <w:rsid w:val="008A786A"/>
    <w:rsid w:val="008C0F40"/>
    <w:rsid w:val="008E1A2E"/>
    <w:rsid w:val="008E773C"/>
    <w:rsid w:val="00974F9E"/>
    <w:rsid w:val="009C221C"/>
    <w:rsid w:val="009F6192"/>
    <w:rsid w:val="00A11A5F"/>
    <w:rsid w:val="00A30499"/>
    <w:rsid w:val="00A4512E"/>
    <w:rsid w:val="00A748A0"/>
    <w:rsid w:val="00AD72BC"/>
    <w:rsid w:val="00B25998"/>
    <w:rsid w:val="00B25BE5"/>
    <w:rsid w:val="00B44547"/>
    <w:rsid w:val="00B461EF"/>
    <w:rsid w:val="00B941DB"/>
    <w:rsid w:val="00BD0244"/>
    <w:rsid w:val="00BE7CE5"/>
    <w:rsid w:val="00C200AD"/>
    <w:rsid w:val="00C32485"/>
    <w:rsid w:val="00C41622"/>
    <w:rsid w:val="00C545FC"/>
    <w:rsid w:val="00C92094"/>
    <w:rsid w:val="00CF5B25"/>
    <w:rsid w:val="00D15D7E"/>
    <w:rsid w:val="00D35BAB"/>
    <w:rsid w:val="00D7263C"/>
    <w:rsid w:val="00DA2F76"/>
    <w:rsid w:val="00DD566A"/>
    <w:rsid w:val="00E53698"/>
    <w:rsid w:val="00EC6F7B"/>
    <w:rsid w:val="00EE449C"/>
    <w:rsid w:val="00F3145F"/>
    <w:rsid w:val="00F804E9"/>
    <w:rsid w:val="00FD509C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CF70"/>
  <w15:docId w15:val="{72437AA5-D46F-431A-8834-DCE3DB4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DA2F76"/>
    <w:pPr>
      <w:keepNext/>
      <w:outlineLvl w:val="0"/>
    </w:pPr>
    <w:rPr>
      <w:rFonts w:eastAsia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92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A2F76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4">
    <w:name w:val="Hyperlink"/>
    <w:basedOn w:val="a0"/>
    <w:rsid w:val="00DA2F76"/>
    <w:rPr>
      <w:color w:val="0000FF"/>
      <w:u w:val="single"/>
    </w:rPr>
  </w:style>
  <w:style w:type="paragraph" w:customStyle="1" w:styleId="Char">
    <w:name w:val="Знак Знак Знак Char"/>
    <w:aliases w:val=" Знак Знак Char Char Знак Знак Char Char"/>
    <w:basedOn w:val="a"/>
    <w:rsid w:val="00DA2F76"/>
    <w:pPr>
      <w:spacing w:after="160" w:line="240" w:lineRule="exact"/>
    </w:pPr>
    <w:rPr>
      <w:rFonts w:ascii="Tahoma" w:eastAsia="Times New Roman" w:hAnsi="Tahoma"/>
      <w:lang w:eastAsia="en-US"/>
    </w:rPr>
  </w:style>
  <w:style w:type="character" w:customStyle="1" w:styleId="samedocreference1">
    <w:name w:val="samedocreference1"/>
    <w:basedOn w:val="a0"/>
    <w:rsid w:val="00371210"/>
    <w:rPr>
      <w:i w:val="0"/>
      <w:iCs w:val="0"/>
      <w:color w:val="8B0000"/>
      <w:u w:val="single"/>
    </w:rPr>
  </w:style>
  <w:style w:type="character" w:customStyle="1" w:styleId="samedocreference2">
    <w:name w:val="samedocreference2"/>
    <w:basedOn w:val="a0"/>
    <w:rsid w:val="00371210"/>
    <w:rPr>
      <w:i w:val="0"/>
      <w:iCs w:val="0"/>
      <w:color w:val="8B0000"/>
      <w:u w:val="single"/>
    </w:rPr>
  </w:style>
  <w:style w:type="paragraph" w:styleId="a5">
    <w:name w:val="header"/>
    <w:basedOn w:val="a"/>
    <w:link w:val="a6"/>
    <w:uiPriority w:val="99"/>
    <w:unhideWhenUsed/>
    <w:rsid w:val="00B2599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25998"/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styleId="a7">
    <w:name w:val="footer"/>
    <w:basedOn w:val="a"/>
    <w:link w:val="a8"/>
    <w:uiPriority w:val="99"/>
    <w:unhideWhenUsed/>
    <w:rsid w:val="00B2599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25998"/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customStyle="1" w:styleId="Style6">
    <w:name w:val="Style6"/>
    <w:basedOn w:val="a"/>
    <w:uiPriority w:val="99"/>
    <w:rsid w:val="00B4454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B44547"/>
    <w:pPr>
      <w:widowControl w:val="0"/>
      <w:autoSpaceDE w:val="0"/>
      <w:autoSpaceDN w:val="0"/>
      <w:adjustRightInd w:val="0"/>
      <w:spacing w:line="254" w:lineRule="exact"/>
      <w:ind w:hanging="1118"/>
    </w:pPr>
    <w:rPr>
      <w:rFonts w:eastAsia="Times New Roman"/>
      <w:sz w:val="24"/>
      <w:szCs w:val="24"/>
      <w:lang w:eastAsia="en-US"/>
    </w:rPr>
  </w:style>
  <w:style w:type="character" w:customStyle="1" w:styleId="FontStyle13">
    <w:name w:val="Font Style13"/>
    <w:uiPriority w:val="99"/>
    <w:rsid w:val="00B44547"/>
    <w:rPr>
      <w:rFonts w:ascii="Times New Roman" w:hAnsi="Times New Roman" w:cs="Times New Roman"/>
      <w:sz w:val="22"/>
      <w:szCs w:val="22"/>
    </w:rPr>
  </w:style>
  <w:style w:type="character" w:styleId="a9">
    <w:name w:val="Strong"/>
    <w:basedOn w:val="a0"/>
    <w:uiPriority w:val="22"/>
    <w:qFormat/>
    <w:rsid w:val="00B44547"/>
    <w:rPr>
      <w:b/>
      <w:bCs/>
    </w:rPr>
  </w:style>
  <w:style w:type="paragraph" w:customStyle="1" w:styleId="Style1">
    <w:name w:val="Style1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5210EF"/>
    <w:pPr>
      <w:widowControl w:val="0"/>
      <w:autoSpaceDE w:val="0"/>
      <w:autoSpaceDN w:val="0"/>
      <w:adjustRightInd w:val="0"/>
      <w:spacing w:line="269" w:lineRule="exact"/>
      <w:ind w:firstLine="677"/>
    </w:pPr>
    <w:rPr>
      <w:rFonts w:eastAsia="Times New Roman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ind w:firstLine="547"/>
    </w:pPr>
    <w:rPr>
      <w:rFonts w:eastAsia="Times New Roman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ind w:hanging="682"/>
    </w:pPr>
    <w:rPr>
      <w:rFonts w:eastAsia="Times New Roman"/>
      <w:sz w:val="24"/>
      <w:szCs w:val="24"/>
      <w:lang w:eastAsia="en-US"/>
    </w:rPr>
  </w:style>
  <w:style w:type="character" w:customStyle="1" w:styleId="FontStyle11">
    <w:name w:val="Font Style11"/>
    <w:uiPriority w:val="99"/>
    <w:rsid w:val="005210E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4162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C41622"/>
    <w:pPr>
      <w:widowControl w:val="0"/>
      <w:autoSpaceDE w:val="0"/>
      <w:autoSpaceDN w:val="0"/>
      <w:adjustRightInd w:val="0"/>
      <w:spacing w:line="288" w:lineRule="exact"/>
      <w:ind w:hanging="341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6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981E-E991-4340-AFAC-77DB3C67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Потребител на Windows</cp:lastModifiedBy>
  <cp:revision>2</cp:revision>
  <cp:lastPrinted>2016-03-11T14:37:00Z</cp:lastPrinted>
  <dcterms:created xsi:type="dcterms:W3CDTF">2019-03-13T07:46:00Z</dcterms:created>
  <dcterms:modified xsi:type="dcterms:W3CDTF">2019-03-13T07:46:00Z</dcterms:modified>
</cp:coreProperties>
</file>